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448" w:rsidRPr="00E727C0" w:rsidRDefault="001C3448" w:rsidP="001C3448">
      <w:pPr>
        <w:spacing w:after="0"/>
        <w:jc w:val="center"/>
        <w:rPr>
          <w:rFonts w:ascii="Times New Roman" w:hAnsi="Times New Roman" w:cs="Times New Roman"/>
          <w:b/>
          <w:sz w:val="24"/>
          <w:szCs w:val="24"/>
        </w:rPr>
      </w:pPr>
      <w:r w:rsidRPr="00E727C0">
        <w:rPr>
          <w:rFonts w:ascii="Times New Roman" w:hAnsi="Times New Roman" w:cs="Times New Roman"/>
          <w:b/>
          <w:sz w:val="24"/>
          <w:szCs w:val="24"/>
        </w:rPr>
        <w:t xml:space="preserve">Título (Times New </w:t>
      </w:r>
      <w:proofErr w:type="spellStart"/>
      <w:r w:rsidRPr="00E727C0">
        <w:rPr>
          <w:rFonts w:ascii="Times New Roman" w:hAnsi="Times New Roman" w:cs="Times New Roman"/>
          <w:b/>
          <w:sz w:val="24"/>
          <w:szCs w:val="24"/>
        </w:rPr>
        <w:t>Roman</w:t>
      </w:r>
      <w:proofErr w:type="spellEnd"/>
      <w:r w:rsidRPr="00E727C0">
        <w:rPr>
          <w:rFonts w:ascii="Times New Roman" w:hAnsi="Times New Roman" w:cs="Times New Roman"/>
          <w:b/>
          <w:sz w:val="24"/>
          <w:szCs w:val="24"/>
        </w:rPr>
        <w:t>, 12 puntos, negritas y centrado)</w:t>
      </w:r>
    </w:p>
    <w:p w:rsidR="001C3448" w:rsidRPr="00E727C0" w:rsidRDefault="001C3448" w:rsidP="001C3448">
      <w:pPr>
        <w:spacing w:after="0"/>
        <w:rPr>
          <w:rFonts w:ascii="Times New Roman" w:hAnsi="Times New Roman" w:cs="Times New Roman"/>
          <w:sz w:val="24"/>
          <w:szCs w:val="24"/>
        </w:rPr>
      </w:pPr>
    </w:p>
    <w:p w:rsidR="001C3448" w:rsidRPr="00C92EDB" w:rsidRDefault="001C3448" w:rsidP="001C3448">
      <w:pPr>
        <w:spacing w:after="0"/>
        <w:jc w:val="center"/>
        <w:rPr>
          <w:rFonts w:ascii="Times New Roman" w:hAnsi="Times New Roman" w:cs="Times New Roman"/>
          <w:sz w:val="20"/>
          <w:szCs w:val="20"/>
        </w:rPr>
      </w:pPr>
      <w:r w:rsidRPr="00354DBA">
        <w:rPr>
          <w:rFonts w:ascii="Times New Roman" w:hAnsi="Times New Roman" w:cs="Times New Roman"/>
          <w:sz w:val="20"/>
          <w:szCs w:val="20"/>
        </w:rPr>
        <w:t>Primer Autor</w:t>
      </w:r>
      <w:r w:rsidRPr="00354DBA">
        <w:rPr>
          <w:rFonts w:ascii="Times New Roman" w:hAnsi="Times New Roman" w:cs="Times New Roman"/>
          <w:sz w:val="20"/>
          <w:szCs w:val="20"/>
          <w:vertAlign w:val="superscript"/>
        </w:rPr>
        <w:t>1</w:t>
      </w:r>
      <w:r w:rsidRPr="00354DBA">
        <w:rPr>
          <w:rFonts w:ascii="Times New Roman" w:hAnsi="Times New Roman" w:cs="Times New Roman"/>
          <w:sz w:val="20"/>
          <w:szCs w:val="20"/>
        </w:rPr>
        <w:t>, Segundo Autor</w:t>
      </w:r>
      <w:r w:rsidRPr="00354DBA">
        <w:rPr>
          <w:rFonts w:ascii="Times New Roman" w:hAnsi="Times New Roman" w:cs="Times New Roman"/>
          <w:sz w:val="20"/>
          <w:szCs w:val="20"/>
          <w:vertAlign w:val="superscript"/>
        </w:rPr>
        <w:t>2</w:t>
      </w:r>
      <w:r w:rsidRPr="00354DBA">
        <w:rPr>
          <w:rFonts w:ascii="Times New Roman" w:hAnsi="Times New Roman" w:cs="Times New Roman"/>
          <w:sz w:val="20"/>
          <w:szCs w:val="20"/>
        </w:rPr>
        <w:t xml:space="preserve">, </w:t>
      </w:r>
      <w:r w:rsidRPr="00C92EDB">
        <w:rPr>
          <w:rFonts w:ascii="Times New Roman" w:hAnsi="Times New Roman" w:cs="Times New Roman"/>
          <w:sz w:val="20"/>
          <w:szCs w:val="20"/>
          <w:u w:val="single"/>
        </w:rPr>
        <w:t>Tercer Autor</w:t>
      </w:r>
      <w:r w:rsidRPr="00C92EDB">
        <w:rPr>
          <w:rFonts w:ascii="Times New Roman" w:hAnsi="Times New Roman" w:cs="Times New Roman"/>
          <w:sz w:val="20"/>
          <w:szCs w:val="20"/>
          <w:u w:val="single"/>
          <w:vertAlign w:val="superscript"/>
        </w:rPr>
        <w:t>3*</w:t>
      </w:r>
      <w:r w:rsidRPr="00C92EDB">
        <w:rPr>
          <w:rFonts w:ascii="Times New Roman" w:hAnsi="Times New Roman" w:cs="Times New Roman"/>
          <w:sz w:val="20"/>
          <w:szCs w:val="20"/>
        </w:rPr>
        <w:t xml:space="preserve"> (Times New </w:t>
      </w:r>
      <w:proofErr w:type="spellStart"/>
      <w:r w:rsidRPr="00C92EDB">
        <w:rPr>
          <w:rFonts w:ascii="Times New Roman" w:hAnsi="Times New Roman" w:cs="Times New Roman"/>
          <w:sz w:val="20"/>
          <w:szCs w:val="20"/>
        </w:rPr>
        <w:t>Roman</w:t>
      </w:r>
      <w:proofErr w:type="spellEnd"/>
      <w:r w:rsidRPr="00C92EDB">
        <w:rPr>
          <w:rFonts w:ascii="Times New Roman" w:hAnsi="Times New Roman" w:cs="Times New Roman"/>
          <w:sz w:val="20"/>
          <w:szCs w:val="20"/>
        </w:rPr>
        <w:t>, 10 puntos, centrado)</w:t>
      </w:r>
    </w:p>
    <w:p w:rsidR="001C3448" w:rsidRPr="00C92EDB" w:rsidRDefault="00976552" w:rsidP="001C3448">
      <w:pPr>
        <w:spacing w:after="0"/>
        <w:jc w:val="center"/>
        <w:rPr>
          <w:rFonts w:ascii="Times New Roman" w:hAnsi="Times New Roman" w:cs="Times New Roman"/>
          <w:i/>
          <w:sz w:val="20"/>
          <w:szCs w:val="20"/>
        </w:rPr>
      </w:pPr>
      <w:r w:rsidRPr="00C92EDB">
        <w:rPr>
          <w:rFonts w:ascii="Times New Roman" w:hAnsi="Times New Roman" w:cs="Times New Roman"/>
          <w:i/>
          <w:sz w:val="20"/>
          <w:szCs w:val="20"/>
        </w:rPr>
        <w:t xml:space="preserve">1 </w:t>
      </w:r>
      <w:r w:rsidR="001C3448" w:rsidRPr="00C92EDB">
        <w:rPr>
          <w:rFonts w:ascii="Times New Roman" w:hAnsi="Times New Roman" w:cs="Times New Roman"/>
          <w:i/>
          <w:sz w:val="20"/>
          <w:szCs w:val="20"/>
        </w:rPr>
        <w:t>Afiliaciones de los autores, en itálicas (10 puntos, centrado)</w:t>
      </w:r>
    </w:p>
    <w:p w:rsidR="001C3448" w:rsidRPr="00E727C0" w:rsidRDefault="001C3448" w:rsidP="001C3448">
      <w:pPr>
        <w:spacing w:after="0"/>
        <w:jc w:val="center"/>
        <w:rPr>
          <w:rFonts w:ascii="Times New Roman" w:hAnsi="Times New Roman" w:cs="Times New Roman"/>
          <w:i/>
          <w:sz w:val="24"/>
          <w:szCs w:val="24"/>
        </w:rPr>
      </w:pPr>
      <w:r w:rsidRPr="00C92EDB">
        <w:rPr>
          <w:rFonts w:ascii="Times New Roman" w:hAnsi="Times New Roman" w:cs="Times New Roman"/>
          <w:i/>
          <w:sz w:val="20"/>
          <w:szCs w:val="20"/>
        </w:rPr>
        <w:t>*e-mail del autor de correspondencia (itálicas, 10 puntos, centrado</w:t>
      </w:r>
      <w:r w:rsidRPr="00C92EDB">
        <w:rPr>
          <w:rFonts w:ascii="Times New Roman" w:hAnsi="Times New Roman" w:cs="Times New Roman"/>
          <w:i/>
          <w:sz w:val="24"/>
          <w:szCs w:val="24"/>
        </w:rPr>
        <w:t>)</w:t>
      </w:r>
    </w:p>
    <w:p w:rsidR="001C3448" w:rsidRPr="00E727C0" w:rsidRDefault="001C3448" w:rsidP="001C3448">
      <w:pPr>
        <w:spacing w:after="0"/>
        <w:rPr>
          <w:rFonts w:ascii="Times New Roman" w:hAnsi="Times New Roman" w:cs="Times New Roman"/>
          <w:sz w:val="24"/>
          <w:szCs w:val="24"/>
        </w:rPr>
      </w:pPr>
    </w:p>
    <w:p w:rsidR="001C3448" w:rsidRPr="001C3448" w:rsidRDefault="001C3448" w:rsidP="001C3448">
      <w:pPr>
        <w:spacing w:after="0"/>
        <w:jc w:val="both"/>
        <w:rPr>
          <w:rFonts w:ascii="Times New Roman" w:hAnsi="Times New Roman" w:cs="Times New Roman"/>
          <w:b/>
        </w:rPr>
      </w:pPr>
      <w:r w:rsidRPr="001C3448">
        <w:rPr>
          <w:rFonts w:ascii="Times New Roman" w:hAnsi="Times New Roman" w:cs="Times New Roman"/>
          <w:b/>
        </w:rPr>
        <w:t>Introducción</w:t>
      </w:r>
    </w:p>
    <w:p w:rsidR="001C3448" w:rsidRDefault="001C3448" w:rsidP="001C3448">
      <w:pPr>
        <w:spacing w:after="0"/>
        <w:jc w:val="both"/>
        <w:rPr>
          <w:rFonts w:ascii="Times New Roman" w:hAnsi="Times New Roman" w:cs="Times New Roman"/>
        </w:rPr>
      </w:pPr>
      <w:r w:rsidRPr="001C3448">
        <w:rPr>
          <w:rFonts w:ascii="Times New Roman" w:hAnsi="Times New Roman" w:cs="Times New Roman"/>
        </w:rPr>
        <w:t xml:space="preserve">Este documento describe el formato y estilo de preparación de los resúmenes </w:t>
      </w:r>
      <w:r w:rsidR="006A1A23">
        <w:rPr>
          <w:rFonts w:ascii="Times New Roman" w:hAnsi="Times New Roman" w:cs="Times New Roman"/>
        </w:rPr>
        <w:t xml:space="preserve">y contribuciones al Pasillo de la Ciencia y Tecnología </w:t>
      </w:r>
      <w:r w:rsidRPr="001C3448">
        <w:rPr>
          <w:rFonts w:ascii="Times New Roman" w:hAnsi="Times New Roman" w:cs="Times New Roman"/>
        </w:rPr>
        <w:t>sometidos al XXVI</w:t>
      </w:r>
      <w:r w:rsidR="002C226B">
        <w:rPr>
          <w:rFonts w:ascii="Times New Roman" w:hAnsi="Times New Roman" w:cs="Times New Roman"/>
        </w:rPr>
        <w:t>I</w:t>
      </w:r>
      <w:r w:rsidRPr="001C3448">
        <w:rPr>
          <w:rFonts w:ascii="Times New Roman" w:hAnsi="Times New Roman" w:cs="Times New Roman"/>
        </w:rPr>
        <w:t>I Congreso Técnico Científico ININ-SUTIN. Los autores deben apegarse a este formato.</w:t>
      </w:r>
    </w:p>
    <w:p w:rsidR="0080264E" w:rsidRPr="001C3448" w:rsidRDefault="0080264E" w:rsidP="001C3448">
      <w:pPr>
        <w:spacing w:after="0"/>
        <w:jc w:val="both"/>
        <w:rPr>
          <w:rFonts w:ascii="Times New Roman" w:hAnsi="Times New Roman" w:cs="Times New Roman"/>
        </w:rPr>
      </w:pPr>
    </w:p>
    <w:p w:rsidR="001C3448" w:rsidRPr="001C3448" w:rsidRDefault="001C3448" w:rsidP="001C3448">
      <w:pPr>
        <w:spacing w:after="0"/>
        <w:rPr>
          <w:rFonts w:ascii="Times New Roman" w:hAnsi="Times New Roman" w:cs="Times New Roman"/>
        </w:rPr>
      </w:pPr>
      <w:r w:rsidRPr="001C3448">
        <w:rPr>
          <w:rFonts w:ascii="Times New Roman" w:hAnsi="Times New Roman" w:cs="Times New Roman"/>
        </w:rPr>
        <w:t xml:space="preserve">Los </w:t>
      </w:r>
      <w:r w:rsidR="006A1A23">
        <w:rPr>
          <w:rFonts w:ascii="Times New Roman" w:hAnsi="Times New Roman" w:cs="Times New Roman"/>
        </w:rPr>
        <w:t>trabajos</w:t>
      </w:r>
      <w:r w:rsidRPr="001C3448">
        <w:rPr>
          <w:rFonts w:ascii="Times New Roman" w:hAnsi="Times New Roman" w:cs="Times New Roman"/>
        </w:rPr>
        <w:t xml:space="preserve"> deben ser guardados y enviados en un archivo electrónico con formato</w:t>
      </w:r>
      <w:r w:rsidR="002C226B">
        <w:rPr>
          <w:rFonts w:ascii="Times New Roman" w:hAnsi="Times New Roman" w:cs="Times New Roman"/>
        </w:rPr>
        <w:t xml:space="preserve"> </w:t>
      </w:r>
      <w:r w:rsidR="006A1A23">
        <w:rPr>
          <w:rFonts w:ascii="Times New Roman" w:hAnsi="Times New Roman" w:cs="Times New Roman"/>
        </w:rPr>
        <w:t>PDF</w:t>
      </w:r>
      <w:r w:rsidRPr="001C3448">
        <w:rPr>
          <w:rFonts w:ascii="Times New Roman" w:hAnsi="Times New Roman" w:cs="Times New Roman"/>
        </w:rPr>
        <w:t>.</w:t>
      </w:r>
    </w:p>
    <w:p w:rsidR="001C3448" w:rsidRPr="001C3448" w:rsidRDefault="001C3448" w:rsidP="001C3448">
      <w:pPr>
        <w:spacing w:after="0"/>
        <w:rPr>
          <w:rFonts w:ascii="Times New Roman" w:hAnsi="Times New Roman" w:cs="Times New Roman"/>
          <w:b/>
        </w:rPr>
      </w:pPr>
    </w:p>
    <w:p w:rsidR="001C3448" w:rsidRPr="001C3448" w:rsidRDefault="001C3448" w:rsidP="001C3448">
      <w:pPr>
        <w:spacing w:after="0"/>
        <w:rPr>
          <w:rFonts w:ascii="Times New Roman" w:hAnsi="Times New Roman" w:cs="Times New Roman"/>
          <w:b/>
        </w:rPr>
      </w:pPr>
      <w:r w:rsidRPr="001C3448">
        <w:rPr>
          <w:rFonts w:ascii="Times New Roman" w:hAnsi="Times New Roman" w:cs="Times New Roman"/>
          <w:b/>
        </w:rPr>
        <w:t>Extensión del resumen</w:t>
      </w:r>
    </w:p>
    <w:p w:rsidR="001C3448" w:rsidRPr="001C3448" w:rsidRDefault="001C3448" w:rsidP="001C3448">
      <w:pPr>
        <w:spacing w:after="0"/>
        <w:jc w:val="both"/>
        <w:rPr>
          <w:rFonts w:ascii="Times New Roman" w:hAnsi="Times New Roman" w:cs="Times New Roman"/>
        </w:rPr>
      </w:pPr>
      <w:r w:rsidRPr="001C3448">
        <w:rPr>
          <w:rFonts w:ascii="Times New Roman" w:hAnsi="Times New Roman" w:cs="Times New Roman"/>
        </w:rPr>
        <w:t xml:space="preserve">Los </w:t>
      </w:r>
      <w:r w:rsidR="006A1A23">
        <w:rPr>
          <w:rFonts w:ascii="Times New Roman" w:hAnsi="Times New Roman" w:cs="Times New Roman"/>
        </w:rPr>
        <w:t>trabajo</w:t>
      </w:r>
      <w:r w:rsidRPr="001C3448">
        <w:rPr>
          <w:rFonts w:ascii="Times New Roman" w:hAnsi="Times New Roman" w:cs="Times New Roman"/>
        </w:rPr>
        <w:t xml:space="preserve">s deben ser de 2 páginas, tamaño carta (21.59 cm x 27.94 cm), incluyendo texto, figuras y tablas, escritos en Times New </w:t>
      </w:r>
      <w:proofErr w:type="spellStart"/>
      <w:r w:rsidRPr="001C3448">
        <w:rPr>
          <w:rFonts w:ascii="Times New Roman" w:hAnsi="Times New Roman" w:cs="Times New Roman"/>
        </w:rPr>
        <w:t>Roman</w:t>
      </w:r>
      <w:proofErr w:type="spellEnd"/>
      <w:r w:rsidRPr="001C3448">
        <w:rPr>
          <w:rFonts w:ascii="Times New Roman" w:hAnsi="Times New Roman" w:cs="Times New Roman"/>
        </w:rPr>
        <w:t>, Los márgenes superior, inferior, izquierdo y derecho deben ser de 2 cm. El texto debe ser escrito con espaciado 1.15 y justificado.</w:t>
      </w:r>
      <w:r w:rsidR="0080264E">
        <w:rPr>
          <w:rFonts w:ascii="Times New Roman" w:hAnsi="Times New Roman" w:cs="Times New Roman"/>
        </w:rPr>
        <w:t xml:space="preserve"> </w:t>
      </w:r>
      <w:r w:rsidRPr="001C3448">
        <w:rPr>
          <w:rFonts w:ascii="Times New Roman" w:hAnsi="Times New Roman" w:cs="Times New Roman"/>
        </w:rPr>
        <w:t>El título debe estar en negritas, tamaño 12 puntos y centrado. Los autores, afiliaciones, y direcciones deben estar en itálicas, tamaño 10 puntos y centrados. El tamaño de letra en cualquier otra parte del texto debe ser de 11 puntos.</w:t>
      </w:r>
      <w:r w:rsidR="0080264E">
        <w:rPr>
          <w:rFonts w:ascii="Times New Roman" w:hAnsi="Times New Roman" w:cs="Times New Roman"/>
        </w:rPr>
        <w:t xml:space="preserve"> </w:t>
      </w:r>
      <w:r w:rsidRPr="001C3448">
        <w:rPr>
          <w:rFonts w:ascii="Times New Roman" w:hAnsi="Times New Roman" w:cs="Times New Roman"/>
        </w:rPr>
        <w:t>El nombre del autor que presenta debe estar subrayado, y el nombre del autor de correspondencia debe estar marcado con un asterisco y su dirección e-mail. Cuando existan múltiples afiliaciones, éstas deberán indicarse con superíndices. Se debe dejar un espacio en blanco entre la línea del e-mail del autor y el cuerpo del texto.</w:t>
      </w:r>
    </w:p>
    <w:p w:rsidR="001C3448" w:rsidRPr="001C3448" w:rsidRDefault="001C3448" w:rsidP="001C3448">
      <w:pPr>
        <w:spacing w:after="0"/>
        <w:rPr>
          <w:rFonts w:ascii="Times New Roman" w:hAnsi="Times New Roman" w:cs="Times New Roman"/>
          <w:b/>
        </w:rPr>
      </w:pPr>
    </w:p>
    <w:p w:rsidR="0080264E" w:rsidRDefault="001C3448" w:rsidP="001C3448">
      <w:pPr>
        <w:spacing w:after="0"/>
        <w:rPr>
          <w:rFonts w:ascii="Times New Roman" w:hAnsi="Times New Roman" w:cs="Times New Roman"/>
        </w:rPr>
      </w:pPr>
      <w:r w:rsidRPr="001C3448">
        <w:rPr>
          <w:rFonts w:ascii="Times New Roman" w:hAnsi="Times New Roman" w:cs="Times New Roman"/>
          <w:b/>
          <w:i/>
        </w:rPr>
        <w:t>Palabras clave:</w:t>
      </w:r>
      <w:r w:rsidRPr="001C3448">
        <w:rPr>
          <w:rFonts w:ascii="Times New Roman" w:hAnsi="Times New Roman" w:cs="Times New Roman"/>
        </w:rPr>
        <w:t xml:space="preserve">     </w:t>
      </w:r>
    </w:p>
    <w:p w:rsidR="0080264E" w:rsidRPr="001C3448" w:rsidRDefault="0080264E" w:rsidP="001C3448">
      <w:pPr>
        <w:spacing w:after="0"/>
        <w:rPr>
          <w:rFonts w:ascii="Times New Roman" w:hAnsi="Times New Roman" w:cs="Times New Roman"/>
          <w:b/>
        </w:rPr>
      </w:pPr>
    </w:p>
    <w:p w:rsidR="001C3448" w:rsidRPr="001C3448" w:rsidRDefault="001C3448" w:rsidP="001C3448">
      <w:pPr>
        <w:rPr>
          <w:rFonts w:ascii="Times New Roman" w:hAnsi="Times New Roman" w:cs="Times New Roman"/>
          <w:b/>
        </w:rPr>
      </w:pPr>
      <w:r w:rsidRPr="001C3448">
        <w:rPr>
          <w:rFonts w:ascii="Times New Roman" w:hAnsi="Times New Roman" w:cs="Times New Roman"/>
          <w:b/>
        </w:rPr>
        <w:t>Títulos de las secciones</w:t>
      </w:r>
    </w:p>
    <w:p w:rsidR="001C3448" w:rsidRPr="001C3448" w:rsidRDefault="001C3448" w:rsidP="001C3448">
      <w:pPr>
        <w:spacing w:after="0"/>
        <w:jc w:val="both"/>
        <w:rPr>
          <w:rFonts w:ascii="Times New Roman" w:hAnsi="Times New Roman" w:cs="Times New Roman"/>
        </w:rPr>
      </w:pPr>
      <w:r w:rsidRPr="001C3448">
        <w:rPr>
          <w:rFonts w:ascii="Times New Roman" w:hAnsi="Times New Roman" w:cs="Times New Roman"/>
        </w:rPr>
        <w:t>Cada sección debe tener título. Los títulos deben estar en negritas, alineados a la izquierda, tamaño 11 puntos. Las secciones pueden nombrarse: Introducción, Experimental, Resultados y discusión, Conclusiones, Agradecimientos, Referencias.</w:t>
      </w:r>
    </w:p>
    <w:p w:rsidR="001C3448" w:rsidRPr="001C3448" w:rsidRDefault="001C3448" w:rsidP="001C3448">
      <w:pPr>
        <w:spacing w:after="0"/>
        <w:jc w:val="both"/>
        <w:rPr>
          <w:rFonts w:ascii="Times New Roman" w:hAnsi="Times New Roman" w:cs="Times New Roman"/>
        </w:rPr>
      </w:pPr>
    </w:p>
    <w:p w:rsidR="001C3448" w:rsidRPr="001C3448" w:rsidRDefault="001C3448" w:rsidP="001C3448">
      <w:pPr>
        <w:spacing w:after="0"/>
        <w:rPr>
          <w:rFonts w:ascii="Times New Roman" w:hAnsi="Times New Roman" w:cs="Times New Roman"/>
          <w:b/>
        </w:rPr>
      </w:pPr>
      <w:r w:rsidRPr="001C3448">
        <w:rPr>
          <w:rFonts w:ascii="Times New Roman" w:hAnsi="Times New Roman" w:cs="Times New Roman"/>
          <w:b/>
        </w:rPr>
        <w:t>Tablas y Figuras</w:t>
      </w:r>
    </w:p>
    <w:p w:rsidR="001C3448" w:rsidRPr="001C3448" w:rsidRDefault="001C3448" w:rsidP="001C3448">
      <w:pPr>
        <w:spacing w:after="0"/>
        <w:jc w:val="both"/>
        <w:rPr>
          <w:rFonts w:ascii="Times New Roman" w:hAnsi="Times New Roman" w:cs="Times New Roman"/>
        </w:rPr>
      </w:pPr>
      <w:r w:rsidRPr="001C3448">
        <w:rPr>
          <w:rFonts w:ascii="Times New Roman" w:hAnsi="Times New Roman" w:cs="Times New Roman"/>
        </w:rPr>
        <w:t>Las figuras y tablas deben ser parte del texto, colocadas lo más cercano a su referencia en el texto y deben numerarse con números arábigos. Las líneas verticales en las tablas deben evitarse. El título de la tabla debe estar justo arriba de la misma. Las leyendas de las figuras deben estar centradas debajo de la figura. A continuación, se presentan ejemplos del formato de las tablas y figuras.</w:t>
      </w:r>
    </w:p>
    <w:p w:rsidR="001C3448" w:rsidRPr="00DE07CC" w:rsidRDefault="001C3448" w:rsidP="001C3448">
      <w:pPr>
        <w:pStyle w:val="Descripcin"/>
        <w:jc w:val="center"/>
        <w:rPr>
          <w:rFonts w:ascii="Times New Roman" w:hAnsi="Times New Roman" w:cs="Times New Roman"/>
          <w:i w:val="0"/>
          <w:sz w:val="22"/>
          <w:szCs w:val="22"/>
          <w:lang w:val="es-MX"/>
        </w:rPr>
      </w:pPr>
      <w:r w:rsidRPr="007B6651">
        <w:rPr>
          <w:rFonts w:ascii="Times New Roman" w:hAnsi="Times New Roman" w:cs="Times New Roman"/>
          <w:i w:val="0"/>
          <w:sz w:val="22"/>
          <w:szCs w:val="22"/>
          <w:lang w:val="es-MX"/>
        </w:rPr>
        <w:t>Tabla 1. Ejemplo de tabla.</w:t>
      </w:r>
    </w:p>
    <w:tbl>
      <w:tblPr>
        <w:tblW w:w="0" w:type="auto"/>
        <w:jc w:val="center"/>
        <w:tblLook w:val="04A0" w:firstRow="1" w:lastRow="0" w:firstColumn="1" w:lastColumn="0" w:noHBand="0" w:noVBand="1"/>
      </w:tblPr>
      <w:tblGrid>
        <w:gridCol w:w="1739"/>
        <w:gridCol w:w="1589"/>
        <w:gridCol w:w="1701"/>
      </w:tblGrid>
      <w:tr w:rsidR="001C3448" w:rsidRPr="001C3448" w:rsidTr="002D63E9">
        <w:trPr>
          <w:jc w:val="center"/>
        </w:trPr>
        <w:tc>
          <w:tcPr>
            <w:tcW w:w="1739" w:type="dxa"/>
            <w:tcBorders>
              <w:top w:val="single" w:sz="4" w:space="0" w:color="auto"/>
              <w:bottom w:val="single" w:sz="4" w:space="0" w:color="auto"/>
            </w:tcBorders>
            <w:shd w:val="clear" w:color="auto" w:fill="auto"/>
          </w:tcPr>
          <w:p w:rsidR="001C3448" w:rsidRPr="001C3448" w:rsidRDefault="001C3448" w:rsidP="002D63E9">
            <w:pPr>
              <w:spacing w:after="0" w:line="360" w:lineRule="auto"/>
              <w:rPr>
                <w:rFonts w:ascii="Times New Roman" w:hAnsi="Times New Roman" w:cs="Times New Roman"/>
                <w:lang w:eastAsia="es-ES"/>
              </w:rPr>
            </w:pPr>
          </w:p>
        </w:tc>
        <w:tc>
          <w:tcPr>
            <w:tcW w:w="1589" w:type="dxa"/>
            <w:tcBorders>
              <w:top w:val="single" w:sz="4" w:space="0" w:color="auto"/>
              <w:bottom w:val="single" w:sz="4" w:space="0" w:color="auto"/>
            </w:tcBorders>
            <w:shd w:val="clear" w:color="auto" w:fill="auto"/>
          </w:tcPr>
          <w:p w:rsidR="001C3448" w:rsidRPr="001C3448" w:rsidRDefault="001C3448" w:rsidP="002D63E9">
            <w:pPr>
              <w:spacing w:after="0" w:line="360" w:lineRule="auto"/>
              <w:jc w:val="center"/>
              <w:rPr>
                <w:rFonts w:ascii="Times New Roman" w:hAnsi="Times New Roman" w:cs="Times New Roman"/>
                <w:lang w:eastAsia="es-ES"/>
              </w:rPr>
            </w:pPr>
            <w:r w:rsidRPr="001C3448">
              <w:rPr>
                <w:rFonts w:ascii="Times New Roman" w:hAnsi="Times New Roman" w:cs="Times New Roman"/>
                <w:lang w:eastAsia="es-ES"/>
              </w:rPr>
              <w:t>% at. (XPS)</w:t>
            </w:r>
          </w:p>
        </w:tc>
        <w:tc>
          <w:tcPr>
            <w:tcW w:w="1701" w:type="dxa"/>
            <w:tcBorders>
              <w:top w:val="single" w:sz="4" w:space="0" w:color="auto"/>
              <w:bottom w:val="single" w:sz="4" w:space="0" w:color="auto"/>
            </w:tcBorders>
            <w:shd w:val="clear" w:color="auto" w:fill="auto"/>
          </w:tcPr>
          <w:p w:rsidR="001C3448" w:rsidRPr="001C3448" w:rsidRDefault="001C3448" w:rsidP="002D63E9">
            <w:pPr>
              <w:spacing w:after="0" w:line="360" w:lineRule="auto"/>
              <w:jc w:val="center"/>
              <w:rPr>
                <w:rFonts w:ascii="Times New Roman" w:hAnsi="Times New Roman" w:cs="Times New Roman"/>
                <w:lang w:eastAsia="es-ES"/>
              </w:rPr>
            </w:pPr>
            <w:r w:rsidRPr="001C3448">
              <w:rPr>
                <w:rFonts w:ascii="Times New Roman" w:hAnsi="Times New Roman" w:cs="Times New Roman"/>
                <w:lang w:eastAsia="es-ES"/>
              </w:rPr>
              <w:t>% at. (EDS)</w:t>
            </w:r>
          </w:p>
        </w:tc>
      </w:tr>
      <w:tr w:rsidR="001C3448" w:rsidRPr="001C3448" w:rsidTr="002D63E9">
        <w:trPr>
          <w:jc w:val="center"/>
        </w:trPr>
        <w:tc>
          <w:tcPr>
            <w:tcW w:w="1739" w:type="dxa"/>
            <w:tcBorders>
              <w:top w:val="single" w:sz="4" w:space="0" w:color="auto"/>
            </w:tcBorders>
            <w:shd w:val="clear" w:color="auto" w:fill="auto"/>
            <w:vAlign w:val="center"/>
          </w:tcPr>
          <w:p w:rsidR="001C3448" w:rsidRPr="001C3448" w:rsidRDefault="001C3448" w:rsidP="002D63E9">
            <w:pPr>
              <w:spacing w:after="0" w:line="360" w:lineRule="auto"/>
              <w:jc w:val="center"/>
              <w:rPr>
                <w:rFonts w:ascii="Times New Roman" w:hAnsi="Times New Roman" w:cs="Times New Roman"/>
              </w:rPr>
            </w:pPr>
            <w:r w:rsidRPr="001C3448">
              <w:rPr>
                <w:rFonts w:ascii="Times New Roman" w:hAnsi="Times New Roman" w:cs="Times New Roman"/>
              </w:rPr>
              <w:t>V</w:t>
            </w:r>
            <w:r w:rsidRPr="001C3448">
              <w:rPr>
                <w:rFonts w:ascii="Times New Roman" w:hAnsi="Times New Roman" w:cs="Times New Roman"/>
                <w:vertAlign w:val="subscript"/>
              </w:rPr>
              <w:t>2</w:t>
            </w:r>
            <w:r w:rsidRPr="001C3448">
              <w:rPr>
                <w:rFonts w:ascii="Times New Roman" w:hAnsi="Times New Roman" w:cs="Times New Roman"/>
              </w:rPr>
              <w:t>O</w:t>
            </w:r>
            <w:r w:rsidRPr="001C3448">
              <w:rPr>
                <w:rFonts w:ascii="Times New Roman" w:hAnsi="Times New Roman" w:cs="Times New Roman"/>
                <w:vertAlign w:val="subscript"/>
              </w:rPr>
              <w:t>5</w:t>
            </w:r>
          </w:p>
        </w:tc>
        <w:tc>
          <w:tcPr>
            <w:tcW w:w="1589" w:type="dxa"/>
            <w:tcBorders>
              <w:top w:val="single" w:sz="4" w:space="0" w:color="auto"/>
            </w:tcBorders>
            <w:shd w:val="clear" w:color="auto" w:fill="auto"/>
            <w:vAlign w:val="center"/>
          </w:tcPr>
          <w:p w:rsidR="001C3448" w:rsidRPr="001C3448" w:rsidRDefault="001C3448" w:rsidP="002D63E9">
            <w:pPr>
              <w:pStyle w:val="NormalWeb"/>
              <w:spacing w:before="0" w:beforeAutospacing="0" w:after="0" w:afterAutospacing="0" w:line="360" w:lineRule="auto"/>
              <w:jc w:val="center"/>
              <w:rPr>
                <w:sz w:val="22"/>
                <w:szCs w:val="22"/>
              </w:rPr>
            </w:pPr>
            <w:r w:rsidRPr="001C3448">
              <w:rPr>
                <w:color w:val="000000"/>
                <w:kern w:val="24"/>
                <w:sz w:val="22"/>
                <w:szCs w:val="22"/>
              </w:rPr>
              <w:t>-</w:t>
            </w:r>
          </w:p>
        </w:tc>
        <w:tc>
          <w:tcPr>
            <w:tcW w:w="1701" w:type="dxa"/>
            <w:tcBorders>
              <w:top w:val="single" w:sz="4" w:space="0" w:color="auto"/>
            </w:tcBorders>
            <w:shd w:val="clear" w:color="auto" w:fill="auto"/>
          </w:tcPr>
          <w:p w:rsidR="001C3448" w:rsidRPr="001C3448" w:rsidRDefault="001C3448" w:rsidP="002D63E9">
            <w:pPr>
              <w:spacing w:after="0" w:line="360" w:lineRule="auto"/>
              <w:jc w:val="center"/>
              <w:rPr>
                <w:rFonts w:ascii="Times New Roman" w:hAnsi="Times New Roman" w:cs="Times New Roman"/>
                <w:lang w:eastAsia="es-ES"/>
              </w:rPr>
            </w:pPr>
            <w:r w:rsidRPr="001C3448">
              <w:rPr>
                <w:rFonts w:ascii="Times New Roman" w:hAnsi="Times New Roman" w:cs="Times New Roman"/>
                <w:lang w:eastAsia="es-ES"/>
              </w:rPr>
              <w:t>-</w:t>
            </w:r>
          </w:p>
        </w:tc>
      </w:tr>
      <w:tr w:rsidR="001C3448" w:rsidRPr="001C3448" w:rsidTr="002D63E9">
        <w:trPr>
          <w:jc w:val="center"/>
        </w:trPr>
        <w:tc>
          <w:tcPr>
            <w:tcW w:w="1739" w:type="dxa"/>
            <w:shd w:val="clear" w:color="auto" w:fill="auto"/>
            <w:vAlign w:val="center"/>
          </w:tcPr>
          <w:p w:rsidR="001C3448" w:rsidRPr="001C3448" w:rsidRDefault="001C3448" w:rsidP="002D63E9">
            <w:pPr>
              <w:spacing w:after="0" w:line="360" w:lineRule="auto"/>
              <w:jc w:val="center"/>
              <w:rPr>
                <w:rFonts w:ascii="Times New Roman" w:hAnsi="Times New Roman" w:cs="Times New Roman"/>
              </w:rPr>
            </w:pPr>
            <w:r w:rsidRPr="001C3448">
              <w:rPr>
                <w:rFonts w:ascii="Times New Roman" w:hAnsi="Times New Roman" w:cs="Times New Roman"/>
              </w:rPr>
              <w:t>V</w:t>
            </w:r>
            <w:r w:rsidRPr="001C3448">
              <w:rPr>
                <w:rFonts w:ascii="Times New Roman" w:hAnsi="Times New Roman" w:cs="Times New Roman"/>
                <w:vertAlign w:val="subscript"/>
              </w:rPr>
              <w:t>2</w:t>
            </w:r>
            <w:r w:rsidRPr="001C3448">
              <w:rPr>
                <w:rFonts w:ascii="Times New Roman" w:hAnsi="Times New Roman" w:cs="Times New Roman"/>
              </w:rPr>
              <w:t>O</w:t>
            </w:r>
            <w:r w:rsidRPr="001C3448">
              <w:rPr>
                <w:rFonts w:ascii="Times New Roman" w:hAnsi="Times New Roman" w:cs="Times New Roman"/>
                <w:vertAlign w:val="subscript"/>
              </w:rPr>
              <w:t>5</w:t>
            </w:r>
            <w:r w:rsidRPr="001C3448">
              <w:rPr>
                <w:rFonts w:ascii="Times New Roman" w:hAnsi="Times New Roman" w:cs="Times New Roman"/>
              </w:rPr>
              <w:t>-1Ag</w:t>
            </w:r>
          </w:p>
        </w:tc>
        <w:tc>
          <w:tcPr>
            <w:tcW w:w="1589" w:type="dxa"/>
            <w:shd w:val="clear" w:color="auto" w:fill="auto"/>
            <w:vAlign w:val="center"/>
          </w:tcPr>
          <w:p w:rsidR="001C3448" w:rsidRPr="001C3448" w:rsidRDefault="001C3448" w:rsidP="002D63E9">
            <w:pPr>
              <w:pStyle w:val="NormalWeb"/>
              <w:spacing w:before="0" w:beforeAutospacing="0" w:after="0" w:afterAutospacing="0" w:line="360" w:lineRule="auto"/>
              <w:jc w:val="center"/>
              <w:rPr>
                <w:sz w:val="22"/>
                <w:szCs w:val="22"/>
              </w:rPr>
            </w:pPr>
            <w:r w:rsidRPr="001C3448">
              <w:rPr>
                <w:color w:val="000000"/>
                <w:kern w:val="24"/>
                <w:sz w:val="22"/>
                <w:szCs w:val="22"/>
              </w:rPr>
              <w:t>1.5</w:t>
            </w:r>
          </w:p>
        </w:tc>
        <w:tc>
          <w:tcPr>
            <w:tcW w:w="1701" w:type="dxa"/>
            <w:shd w:val="clear" w:color="auto" w:fill="auto"/>
          </w:tcPr>
          <w:p w:rsidR="001C3448" w:rsidRPr="001C3448" w:rsidRDefault="001C3448" w:rsidP="002D63E9">
            <w:pPr>
              <w:spacing w:after="0" w:line="360" w:lineRule="auto"/>
              <w:jc w:val="center"/>
              <w:rPr>
                <w:rFonts w:ascii="Times New Roman" w:hAnsi="Times New Roman" w:cs="Times New Roman"/>
                <w:lang w:eastAsia="es-ES"/>
              </w:rPr>
            </w:pPr>
            <w:r w:rsidRPr="001C3448">
              <w:rPr>
                <w:rFonts w:ascii="Times New Roman" w:hAnsi="Times New Roman" w:cs="Times New Roman"/>
                <w:lang w:eastAsia="es-ES"/>
              </w:rPr>
              <w:t>1.1</w:t>
            </w:r>
          </w:p>
        </w:tc>
      </w:tr>
      <w:tr w:rsidR="001C3448" w:rsidRPr="001C3448" w:rsidTr="002D63E9">
        <w:trPr>
          <w:jc w:val="center"/>
        </w:trPr>
        <w:tc>
          <w:tcPr>
            <w:tcW w:w="1739" w:type="dxa"/>
            <w:shd w:val="clear" w:color="auto" w:fill="auto"/>
            <w:vAlign w:val="center"/>
          </w:tcPr>
          <w:p w:rsidR="001C3448" w:rsidRPr="001C3448" w:rsidRDefault="001C3448" w:rsidP="002D63E9">
            <w:pPr>
              <w:spacing w:after="0" w:line="360" w:lineRule="auto"/>
              <w:jc w:val="center"/>
              <w:rPr>
                <w:rFonts w:ascii="Times New Roman" w:hAnsi="Times New Roman" w:cs="Times New Roman"/>
              </w:rPr>
            </w:pPr>
            <w:r w:rsidRPr="001C3448">
              <w:rPr>
                <w:rFonts w:ascii="Times New Roman" w:hAnsi="Times New Roman" w:cs="Times New Roman"/>
              </w:rPr>
              <w:t>V</w:t>
            </w:r>
            <w:r w:rsidRPr="001C3448">
              <w:rPr>
                <w:rFonts w:ascii="Times New Roman" w:hAnsi="Times New Roman" w:cs="Times New Roman"/>
                <w:vertAlign w:val="subscript"/>
              </w:rPr>
              <w:t>2</w:t>
            </w:r>
            <w:r w:rsidRPr="001C3448">
              <w:rPr>
                <w:rFonts w:ascii="Times New Roman" w:hAnsi="Times New Roman" w:cs="Times New Roman"/>
              </w:rPr>
              <w:t>O</w:t>
            </w:r>
            <w:r w:rsidRPr="001C3448">
              <w:rPr>
                <w:rFonts w:ascii="Times New Roman" w:hAnsi="Times New Roman" w:cs="Times New Roman"/>
                <w:vertAlign w:val="subscript"/>
              </w:rPr>
              <w:t>5</w:t>
            </w:r>
            <w:r w:rsidRPr="001C3448">
              <w:rPr>
                <w:rFonts w:ascii="Times New Roman" w:hAnsi="Times New Roman" w:cs="Times New Roman"/>
              </w:rPr>
              <w:t>-5Ag</w:t>
            </w:r>
          </w:p>
        </w:tc>
        <w:tc>
          <w:tcPr>
            <w:tcW w:w="1589" w:type="dxa"/>
            <w:shd w:val="clear" w:color="auto" w:fill="auto"/>
            <w:vAlign w:val="center"/>
          </w:tcPr>
          <w:p w:rsidR="001C3448" w:rsidRPr="001C3448" w:rsidRDefault="001C3448" w:rsidP="002D63E9">
            <w:pPr>
              <w:pStyle w:val="NormalWeb"/>
              <w:spacing w:before="0" w:beforeAutospacing="0" w:after="0" w:afterAutospacing="0" w:line="360" w:lineRule="auto"/>
              <w:jc w:val="center"/>
              <w:rPr>
                <w:sz w:val="22"/>
                <w:szCs w:val="22"/>
              </w:rPr>
            </w:pPr>
            <w:r w:rsidRPr="001C3448">
              <w:rPr>
                <w:color w:val="000000"/>
                <w:kern w:val="24"/>
                <w:sz w:val="22"/>
                <w:szCs w:val="22"/>
              </w:rPr>
              <w:t>2.9</w:t>
            </w:r>
          </w:p>
        </w:tc>
        <w:tc>
          <w:tcPr>
            <w:tcW w:w="1701" w:type="dxa"/>
            <w:shd w:val="clear" w:color="auto" w:fill="auto"/>
          </w:tcPr>
          <w:p w:rsidR="001C3448" w:rsidRPr="001C3448" w:rsidRDefault="001C3448" w:rsidP="002D63E9">
            <w:pPr>
              <w:spacing w:after="0" w:line="360" w:lineRule="auto"/>
              <w:jc w:val="center"/>
              <w:rPr>
                <w:rFonts w:ascii="Times New Roman" w:hAnsi="Times New Roman" w:cs="Times New Roman"/>
                <w:lang w:eastAsia="es-ES"/>
              </w:rPr>
            </w:pPr>
            <w:r w:rsidRPr="001C3448">
              <w:rPr>
                <w:rFonts w:ascii="Times New Roman" w:hAnsi="Times New Roman" w:cs="Times New Roman"/>
                <w:lang w:eastAsia="es-ES"/>
              </w:rPr>
              <w:t>1.3</w:t>
            </w:r>
          </w:p>
        </w:tc>
      </w:tr>
      <w:tr w:rsidR="001C3448" w:rsidRPr="001C3448" w:rsidTr="002D63E9">
        <w:trPr>
          <w:jc w:val="center"/>
        </w:trPr>
        <w:tc>
          <w:tcPr>
            <w:tcW w:w="1739" w:type="dxa"/>
            <w:shd w:val="clear" w:color="auto" w:fill="auto"/>
            <w:vAlign w:val="center"/>
          </w:tcPr>
          <w:p w:rsidR="001C3448" w:rsidRPr="001C3448" w:rsidRDefault="001C3448" w:rsidP="002D63E9">
            <w:pPr>
              <w:spacing w:after="0" w:line="360" w:lineRule="auto"/>
              <w:jc w:val="center"/>
              <w:rPr>
                <w:rFonts w:ascii="Times New Roman" w:hAnsi="Times New Roman" w:cs="Times New Roman"/>
              </w:rPr>
            </w:pPr>
            <w:r w:rsidRPr="001C3448">
              <w:rPr>
                <w:rFonts w:ascii="Times New Roman" w:hAnsi="Times New Roman" w:cs="Times New Roman"/>
              </w:rPr>
              <w:t>V</w:t>
            </w:r>
            <w:r w:rsidRPr="001C3448">
              <w:rPr>
                <w:rFonts w:ascii="Times New Roman" w:hAnsi="Times New Roman" w:cs="Times New Roman"/>
                <w:vertAlign w:val="subscript"/>
              </w:rPr>
              <w:t>2</w:t>
            </w:r>
            <w:r w:rsidRPr="001C3448">
              <w:rPr>
                <w:rFonts w:ascii="Times New Roman" w:hAnsi="Times New Roman" w:cs="Times New Roman"/>
              </w:rPr>
              <w:t>O</w:t>
            </w:r>
            <w:r w:rsidRPr="001C3448">
              <w:rPr>
                <w:rFonts w:ascii="Times New Roman" w:hAnsi="Times New Roman" w:cs="Times New Roman"/>
                <w:vertAlign w:val="subscript"/>
              </w:rPr>
              <w:t>5</w:t>
            </w:r>
            <w:r w:rsidRPr="001C3448">
              <w:rPr>
                <w:rFonts w:ascii="Times New Roman" w:hAnsi="Times New Roman" w:cs="Times New Roman"/>
              </w:rPr>
              <w:t>-10Ag</w:t>
            </w:r>
          </w:p>
        </w:tc>
        <w:tc>
          <w:tcPr>
            <w:tcW w:w="1589" w:type="dxa"/>
            <w:shd w:val="clear" w:color="auto" w:fill="auto"/>
            <w:vAlign w:val="center"/>
          </w:tcPr>
          <w:p w:rsidR="001C3448" w:rsidRPr="001C3448" w:rsidRDefault="001C3448" w:rsidP="002D63E9">
            <w:pPr>
              <w:pStyle w:val="NormalWeb"/>
              <w:spacing w:before="0" w:beforeAutospacing="0" w:after="0" w:afterAutospacing="0" w:line="360" w:lineRule="auto"/>
              <w:jc w:val="center"/>
              <w:rPr>
                <w:sz w:val="22"/>
                <w:szCs w:val="22"/>
              </w:rPr>
            </w:pPr>
            <w:r w:rsidRPr="001C3448">
              <w:rPr>
                <w:color w:val="000000"/>
                <w:kern w:val="24"/>
                <w:sz w:val="22"/>
                <w:szCs w:val="22"/>
              </w:rPr>
              <w:t>4.5</w:t>
            </w:r>
          </w:p>
        </w:tc>
        <w:tc>
          <w:tcPr>
            <w:tcW w:w="1701" w:type="dxa"/>
            <w:shd w:val="clear" w:color="auto" w:fill="auto"/>
          </w:tcPr>
          <w:p w:rsidR="001C3448" w:rsidRPr="001C3448" w:rsidRDefault="001C3448" w:rsidP="002D63E9">
            <w:pPr>
              <w:spacing w:after="0" w:line="360" w:lineRule="auto"/>
              <w:jc w:val="center"/>
              <w:rPr>
                <w:rFonts w:ascii="Times New Roman" w:hAnsi="Times New Roman" w:cs="Times New Roman"/>
                <w:lang w:eastAsia="es-ES"/>
              </w:rPr>
            </w:pPr>
            <w:r w:rsidRPr="001C3448">
              <w:rPr>
                <w:rFonts w:ascii="Times New Roman" w:hAnsi="Times New Roman" w:cs="Times New Roman"/>
                <w:lang w:eastAsia="es-ES"/>
              </w:rPr>
              <w:t>4.3</w:t>
            </w:r>
          </w:p>
        </w:tc>
      </w:tr>
      <w:tr w:rsidR="001C3448" w:rsidRPr="001C3448" w:rsidTr="002D63E9">
        <w:trPr>
          <w:jc w:val="center"/>
        </w:trPr>
        <w:tc>
          <w:tcPr>
            <w:tcW w:w="1739" w:type="dxa"/>
            <w:tcBorders>
              <w:bottom w:val="single" w:sz="4" w:space="0" w:color="auto"/>
            </w:tcBorders>
            <w:shd w:val="clear" w:color="auto" w:fill="auto"/>
            <w:vAlign w:val="center"/>
          </w:tcPr>
          <w:p w:rsidR="001C3448" w:rsidRPr="001C3448" w:rsidRDefault="001C3448" w:rsidP="002D63E9">
            <w:pPr>
              <w:spacing w:after="0" w:line="360" w:lineRule="auto"/>
              <w:jc w:val="center"/>
              <w:rPr>
                <w:rFonts w:ascii="Times New Roman" w:hAnsi="Times New Roman" w:cs="Times New Roman"/>
              </w:rPr>
            </w:pPr>
            <w:r w:rsidRPr="001C3448">
              <w:rPr>
                <w:rFonts w:ascii="Times New Roman" w:hAnsi="Times New Roman" w:cs="Times New Roman"/>
              </w:rPr>
              <w:t>V</w:t>
            </w:r>
            <w:r w:rsidRPr="001C3448">
              <w:rPr>
                <w:rFonts w:ascii="Times New Roman" w:hAnsi="Times New Roman" w:cs="Times New Roman"/>
                <w:vertAlign w:val="subscript"/>
              </w:rPr>
              <w:t>2</w:t>
            </w:r>
            <w:r w:rsidRPr="001C3448">
              <w:rPr>
                <w:rFonts w:ascii="Times New Roman" w:hAnsi="Times New Roman" w:cs="Times New Roman"/>
              </w:rPr>
              <w:t>O</w:t>
            </w:r>
            <w:r w:rsidRPr="001C3448">
              <w:rPr>
                <w:rFonts w:ascii="Times New Roman" w:hAnsi="Times New Roman" w:cs="Times New Roman"/>
                <w:vertAlign w:val="subscript"/>
              </w:rPr>
              <w:t>5</w:t>
            </w:r>
            <w:r w:rsidRPr="001C3448">
              <w:rPr>
                <w:rFonts w:ascii="Times New Roman" w:hAnsi="Times New Roman" w:cs="Times New Roman"/>
              </w:rPr>
              <w:t>-20Ag</w:t>
            </w:r>
          </w:p>
        </w:tc>
        <w:tc>
          <w:tcPr>
            <w:tcW w:w="1589" w:type="dxa"/>
            <w:tcBorders>
              <w:bottom w:val="single" w:sz="4" w:space="0" w:color="auto"/>
            </w:tcBorders>
            <w:shd w:val="clear" w:color="auto" w:fill="auto"/>
            <w:vAlign w:val="center"/>
          </w:tcPr>
          <w:p w:rsidR="001C3448" w:rsidRPr="001C3448" w:rsidRDefault="001C3448" w:rsidP="002D63E9">
            <w:pPr>
              <w:pStyle w:val="NormalWeb"/>
              <w:spacing w:before="0" w:beforeAutospacing="0" w:after="0" w:afterAutospacing="0" w:line="360" w:lineRule="auto"/>
              <w:jc w:val="center"/>
              <w:rPr>
                <w:sz w:val="22"/>
                <w:szCs w:val="22"/>
              </w:rPr>
            </w:pPr>
            <w:r w:rsidRPr="001C3448">
              <w:rPr>
                <w:color w:val="000000"/>
                <w:kern w:val="24"/>
                <w:sz w:val="22"/>
                <w:szCs w:val="22"/>
              </w:rPr>
              <w:t>6.8</w:t>
            </w:r>
          </w:p>
        </w:tc>
        <w:tc>
          <w:tcPr>
            <w:tcW w:w="1701" w:type="dxa"/>
            <w:tcBorders>
              <w:bottom w:val="single" w:sz="4" w:space="0" w:color="auto"/>
            </w:tcBorders>
            <w:shd w:val="clear" w:color="auto" w:fill="auto"/>
          </w:tcPr>
          <w:p w:rsidR="001C3448" w:rsidRPr="001C3448" w:rsidRDefault="001C3448" w:rsidP="002D63E9">
            <w:pPr>
              <w:spacing w:after="0" w:line="360" w:lineRule="auto"/>
              <w:jc w:val="center"/>
              <w:rPr>
                <w:rFonts w:ascii="Times New Roman" w:hAnsi="Times New Roman" w:cs="Times New Roman"/>
                <w:lang w:eastAsia="es-ES"/>
              </w:rPr>
            </w:pPr>
            <w:r w:rsidRPr="001C3448">
              <w:rPr>
                <w:rFonts w:ascii="Times New Roman" w:hAnsi="Times New Roman" w:cs="Times New Roman"/>
                <w:lang w:eastAsia="es-ES"/>
              </w:rPr>
              <w:t>8.1</w:t>
            </w:r>
          </w:p>
        </w:tc>
      </w:tr>
    </w:tbl>
    <w:p w:rsidR="001C3448" w:rsidRPr="001C3448" w:rsidRDefault="001C3448" w:rsidP="001C3448">
      <w:pPr>
        <w:jc w:val="center"/>
        <w:rPr>
          <w:rFonts w:ascii="Times New Roman" w:hAnsi="Times New Roman" w:cs="Times New Roman"/>
        </w:rPr>
      </w:pPr>
      <w:r w:rsidRPr="001C3448">
        <w:rPr>
          <w:rFonts w:ascii="Times New Roman" w:hAnsi="Times New Roman" w:cs="Times New Roman"/>
          <w:noProof/>
          <w:lang w:val="es-MX" w:eastAsia="es-MX"/>
        </w:rPr>
        <w:lastRenderedPageBreak/>
        <w:drawing>
          <wp:inline distT="0" distB="0" distL="0" distR="0">
            <wp:extent cx="2499360" cy="3139440"/>
            <wp:effectExtent l="0" t="0" r="0" b="3810"/>
            <wp:docPr id="1" name="Imagen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6"/>
                    <pic:cNvPicPr>
                      <a:picLocks noChangeAspect="1" noChangeArrowheads="1"/>
                    </pic:cNvPicPr>
                  </pic:nvPicPr>
                  <pic:blipFill>
                    <a:blip r:embed="rId4">
                      <a:extLst>
                        <a:ext uri="{28A0092B-C50C-407E-A947-70E740481C1C}">
                          <a14:useLocalDpi xmlns:a14="http://schemas.microsoft.com/office/drawing/2010/main" val="0"/>
                        </a:ext>
                      </a:extLst>
                    </a:blip>
                    <a:srcRect r="3378"/>
                    <a:stretch>
                      <a:fillRect/>
                    </a:stretch>
                  </pic:blipFill>
                  <pic:spPr bwMode="auto">
                    <a:xfrm>
                      <a:off x="0" y="0"/>
                      <a:ext cx="2499360" cy="3139440"/>
                    </a:xfrm>
                    <a:prstGeom prst="rect">
                      <a:avLst/>
                    </a:prstGeom>
                    <a:noFill/>
                    <a:ln>
                      <a:noFill/>
                    </a:ln>
                  </pic:spPr>
                </pic:pic>
              </a:graphicData>
            </a:graphic>
          </wp:inline>
        </w:drawing>
      </w:r>
    </w:p>
    <w:p w:rsidR="001C3448" w:rsidRPr="001C3448" w:rsidRDefault="001C3448" w:rsidP="001C3448">
      <w:pPr>
        <w:jc w:val="center"/>
        <w:rPr>
          <w:rFonts w:ascii="Times New Roman" w:hAnsi="Times New Roman" w:cs="Times New Roman"/>
          <w:lang w:eastAsia="es-ES"/>
        </w:rPr>
      </w:pPr>
      <w:r w:rsidRPr="001C3448">
        <w:rPr>
          <w:rFonts w:ascii="Times New Roman" w:hAnsi="Times New Roman" w:cs="Times New Roman"/>
          <w:bCs/>
        </w:rPr>
        <w:t>Figura x. Ejemplo de figura</w:t>
      </w:r>
    </w:p>
    <w:p w:rsidR="001C3448" w:rsidRDefault="001C3448" w:rsidP="001C3448">
      <w:pPr>
        <w:rPr>
          <w:rFonts w:ascii="Times New Roman" w:hAnsi="Times New Roman" w:cs="Times New Roman"/>
          <w:b/>
        </w:rPr>
      </w:pPr>
    </w:p>
    <w:p w:rsidR="001C3448" w:rsidRPr="001C3448" w:rsidRDefault="001C3448" w:rsidP="001C3448">
      <w:pPr>
        <w:rPr>
          <w:rFonts w:ascii="Times New Roman" w:hAnsi="Times New Roman" w:cs="Times New Roman"/>
          <w:b/>
        </w:rPr>
      </w:pPr>
      <w:r w:rsidRPr="001C3448">
        <w:rPr>
          <w:rFonts w:ascii="Times New Roman" w:hAnsi="Times New Roman" w:cs="Times New Roman"/>
          <w:b/>
        </w:rPr>
        <w:t>Ecuaciones</w:t>
      </w:r>
    </w:p>
    <w:p w:rsidR="001C3448" w:rsidRPr="001C3448" w:rsidRDefault="001C3448" w:rsidP="001C3448">
      <w:pPr>
        <w:spacing w:after="0"/>
        <w:jc w:val="both"/>
        <w:rPr>
          <w:rFonts w:ascii="Times New Roman" w:hAnsi="Times New Roman" w:cs="Times New Roman"/>
        </w:rPr>
      </w:pPr>
      <w:r w:rsidRPr="001C3448">
        <w:rPr>
          <w:rFonts w:ascii="Times New Roman" w:hAnsi="Times New Roman" w:cs="Times New Roman"/>
        </w:rPr>
        <w:t>Las ecuaciones deben estar alineadas a la izquierda y numeradas en numerales arábigos dentro de paréntesis y alineado a la derecha, como se muestra en el siguiente ejemplo:</w:t>
      </w:r>
    </w:p>
    <w:p w:rsidR="001C3448" w:rsidRPr="001C3448" w:rsidRDefault="001C3448" w:rsidP="001C3448">
      <w:pPr>
        <w:tabs>
          <w:tab w:val="left" w:pos="7938"/>
        </w:tabs>
        <w:rPr>
          <w:rFonts w:ascii="Times New Roman" w:hAnsi="Times New Roman" w:cs="Times New Roman"/>
        </w:rPr>
      </w:pPr>
      <w:r w:rsidRPr="001C3448">
        <w:rPr>
          <w:rFonts w:ascii="Times New Roman" w:hAnsi="Times New Roman" w:cs="Times New Roman"/>
          <w:bCs/>
          <w:color w:val="000000"/>
          <w:kern w:val="24"/>
          <w:position w:val="-30"/>
          <w:lang w:val="es-ES_tradnl"/>
        </w:rPr>
        <w:object w:dxaOrig="171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38.4pt" o:ole="">
            <v:imagedata r:id="rId5" o:title=""/>
          </v:shape>
          <o:OLEObject Type="Embed" ProgID="Equation.3" ShapeID="_x0000_i1025" DrawAspect="Content" ObjectID="_1600155837" r:id="rId6"/>
        </w:object>
      </w:r>
      <w:r w:rsidRPr="001C3448">
        <w:rPr>
          <w:rFonts w:ascii="Times New Roman" w:hAnsi="Times New Roman" w:cs="Times New Roman"/>
          <w:bCs/>
          <w:color w:val="000000"/>
          <w:kern w:val="24"/>
          <w:lang w:val="es-ES_tradnl"/>
        </w:rPr>
        <w:tab/>
      </w:r>
      <w:r w:rsidR="006A1A23">
        <w:rPr>
          <w:rFonts w:ascii="Times New Roman" w:hAnsi="Times New Roman" w:cs="Times New Roman"/>
          <w:bCs/>
          <w:color w:val="000000"/>
          <w:kern w:val="24"/>
          <w:lang w:val="es-ES_tradnl"/>
        </w:rPr>
        <w:tab/>
      </w:r>
      <w:r w:rsidR="006A1A23">
        <w:rPr>
          <w:rFonts w:ascii="Times New Roman" w:hAnsi="Times New Roman" w:cs="Times New Roman"/>
          <w:bCs/>
          <w:color w:val="000000"/>
          <w:kern w:val="24"/>
          <w:lang w:val="es-ES_tradnl"/>
        </w:rPr>
        <w:tab/>
      </w:r>
      <w:r w:rsidRPr="001C3448">
        <w:rPr>
          <w:rFonts w:ascii="Times New Roman" w:hAnsi="Times New Roman" w:cs="Times New Roman"/>
          <w:bCs/>
          <w:color w:val="000000"/>
          <w:kern w:val="24"/>
          <w:lang w:val="es-ES_tradnl"/>
        </w:rPr>
        <w:t>(1)</w:t>
      </w:r>
    </w:p>
    <w:p w:rsidR="001C3448" w:rsidRPr="001C3448" w:rsidRDefault="001C3448" w:rsidP="001C3448">
      <w:pPr>
        <w:spacing w:after="0"/>
        <w:rPr>
          <w:rFonts w:ascii="Times New Roman" w:hAnsi="Times New Roman" w:cs="Times New Roman"/>
          <w:b/>
        </w:rPr>
      </w:pPr>
      <w:r w:rsidRPr="001C3448">
        <w:rPr>
          <w:rFonts w:ascii="Times New Roman" w:hAnsi="Times New Roman" w:cs="Times New Roman"/>
          <w:b/>
        </w:rPr>
        <w:t>Referencias</w:t>
      </w:r>
    </w:p>
    <w:p w:rsidR="001C3448" w:rsidRPr="001C3448" w:rsidRDefault="001C3448" w:rsidP="001C3448">
      <w:pPr>
        <w:spacing w:after="0"/>
        <w:jc w:val="both"/>
        <w:rPr>
          <w:rFonts w:ascii="Times New Roman" w:hAnsi="Times New Roman" w:cs="Times New Roman"/>
        </w:rPr>
      </w:pPr>
      <w:r w:rsidRPr="001C3448">
        <w:rPr>
          <w:rFonts w:ascii="Times New Roman" w:hAnsi="Times New Roman" w:cs="Times New Roman"/>
        </w:rPr>
        <w:t xml:space="preserve">Las referencias deben estar al final del </w:t>
      </w:r>
      <w:r w:rsidR="004F41C6">
        <w:rPr>
          <w:rFonts w:ascii="Times New Roman" w:hAnsi="Times New Roman" w:cs="Times New Roman"/>
        </w:rPr>
        <w:t>trabajo</w:t>
      </w:r>
      <w:bookmarkStart w:id="0" w:name="_GoBack"/>
      <w:bookmarkEnd w:id="0"/>
      <w:r w:rsidRPr="001C3448">
        <w:rPr>
          <w:rFonts w:ascii="Times New Roman" w:hAnsi="Times New Roman" w:cs="Times New Roman"/>
        </w:rPr>
        <w:t xml:space="preserve"> después de la sección de Agradecimientos. Deben ser numeradas en el orden en que aparecen en el texto. Los numerales de las referencias en el texto deben darse entre paréntesis cuadrados. En la lista de referencias las revistas [1], libros [2], capítulos de libro [3] y memorias de congresos [4] deben citarse como en los siguientes ejemplos:</w:t>
      </w:r>
    </w:p>
    <w:p w:rsidR="001C3448" w:rsidRPr="001C3448" w:rsidRDefault="001C3448" w:rsidP="001C3448">
      <w:pPr>
        <w:spacing w:after="0"/>
        <w:jc w:val="both"/>
        <w:rPr>
          <w:rFonts w:ascii="Times New Roman" w:hAnsi="Times New Roman" w:cs="Times New Roman"/>
        </w:rPr>
      </w:pPr>
    </w:p>
    <w:p w:rsidR="001C3448" w:rsidRPr="001C3448" w:rsidRDefault="001C3448" w:rsidP="001C3448">
      <w:pPr>
        <w:spacing w:after="0"/>
        <w:ind w:left="426" w:hanging="426"/>
        <w:rPr>
          <w:rFonts w:ascii="Times New Roman" w:hAnsi="Times New Roman" w:cs="Times New Roman"/>
          <w:lang w:val="en-US"/>
        </w:rPr>
      </w:pPr>
      <w:r w:rsidRPr="001C3448">
        <w:rPr>
          <w:rFonts w:ascii="Times New Roman" w:hAnsi="Times New Roman" w:cs="Times New Roman"/>
          <w:lang w:val="en-US"/>
        </w:rPr>
        <w:t xml:space="preserve">[1] </w:t>
      </w:r>
      <w:r w:rsidRPr="001C3448">
        <w:rPr>
          <w:rFonts w:ascii="Times New Roman" w:hAnsi="Times New Roman" w:cs="Times New Roman"/>
          <w:lang w:val="en-US"/>
        </w:rPr>
        <w:tab/>
        <w:t xml:space="preserve">M. Selvaraj, S. Kawi, </w:t>
      </w:r>
      <w:proofErr w:type="spellStart"/>
      <w:r w:rsidRPr="001C3448">
        <w:rPr>
          <w:rFonts w:ascii="Times New Roman" w:hAnsi="Times New Roman" w:cs="Times New Roman"/>
          <w:lang w:val="en-US"/>
        </w:rPr>
        <w:t>Catal</w:t>
      </w:r>
      <w:proofErr w:type="spellEnd"/>
      <w:r w:rsidRPr="001C3448">
        <w:rPr>
          <w:rFonts w:ascii="Times New Roman" w:hAnsi="Times New Roman" w:cs="Times New Roman"/>
          <w:lang w:val="en-US"/>
        </w:rPr>
        <w:t xml:space="preserve">. Today </w:t>
      </w:r>
      <w:r w:rsidRPr="001C3448">
        <w:rPr>
          <w:rFonts w:ascii="Times New Roman" w:hAnsi="Times New Roman" w:cs="Times New Roman"/>
          <w:b/>
          <w:lang w:val="en-US"/>
        </w:rPr>
        <w:t>131</w:t>
      </w:r>
      <w:r w:rsidRPr="001C3448">
        <w:rPr>
          <w:rFonts w:ascii="Times New Roman" w:hAnsi="Times New Roman" w:cs="Times New Roman"/>
          <w:lang w:val="en-US"/>
        </w:rPr>
        <w:t>, 82-87 (2007).</w:t>
      </w:r>
    </w:p>
    <w:p w:rsidR="001C3448" w:rsidRPr="001C3448" w:rsidRDefault="001C3448" w:rsidP="001C3448">
      <w:pPr>
        <w:spacing w:after="0"/>
        <w:ind w:left="426" w:hanging="426"/>
        <w:rPr>
          <w:rFonts w:ascii="Times New Roman" w:hAnsi="Times New Roman" w:cs="Times New Roman"/>
          <w:lang w:val="en-US"/>
        </w:rPr>
      </w:pPr>
      <w:r w:rsidRPr="001C3448">
        <w:rPr>
          <w:rFonts w:ascii="Times New Roman" w:hAnsi="Times New Roman" w:cs="Times New Roman"/>
          <w:lang w:val="en-US"/>
        </w:rPr>
        <w:t xml:space="preserve">[2] </w:t>
      </w:r>
      <w:r w:rsidRPr="001C3448">
        <w:rPr>
          <w:rFonts w:ascii="Times New Roman" w:hAnsi="Times New Roman" w:cs="Times New Roman"/>
          <w:lang w:val="en-US"/>
        </w:rPr>
        <w:tab/>
        <w:t xml:space="preserve">G.B. Marin, G.S. </w:t>
      </w:r>
      <w:proofErr w:type="spellStart"/>
      <w:r w:rsidRPr="001C3448">
        <w:rPr>
          <w:rFonts w:ascii="Times New Roman" w:hAnsi="Times New Roman" w:cs="Times New Roman"/>
          <w:lang w:val="en-US"/>
        </w:rPr>
        <w:t>Yablonsky</w:t>
      </w:r>
      <w:proofErr w:type="spellEnd"/>
      <w:r w:rsidRPr="001C3448">
        <w:rPr>
          <w:rFonts w:ascii="Times New Roman" w:hAnsi="Times New Roman" w:cs="Times New Roman"/>
          <w:lang w:val="en-US"/>
        </w:rPr>
        <w:t>, Kinetics of Chemical Reactions, Wiley-VCH, Weinheim, (2011).</w:t>
      </w:r>
    </w:p>
    <w:p w:rsidR="001C3448" w:rsidRPr="001C3448" w:rsidRDefault="001C3448" w:rsidP="001C3448">
      <w:pPr>
        <w:spacing w:after="0"/>
        <w:ind w:left="426" w:hanging="426"/>
        <w:rPr>
          <w:rFonts w:ascii="Times New Roman" w:hAnsi="Times New Roman" w:cs="Times New Roman"/>
          <w:lang w:val="en-US"/>
        </w:rPr>
      </w:pPr>
      <w:r w:rsidRPr="001C3448">
        <w:rPr>
          <w:rFonts w:ascii="Times New Roman" w:hAnsi="Times New Roman" w:cs="Times New Roman"/>
          <w:lang w:val="en-US"/>
        </w:rPr>
        <w:t xml:space="preserve">[3] </w:t>
      </w:r>
      <w:r w:rsidRPr="001C3448">
        <w:rPr>
          <w:rFonts w:ascii="Times New Roman" w:hAnsi="Times New Roman" w:cs="Times New Roman"/>
          <w:lang w:val="en-US"/>
        </w:rPr>
        <w:tab/>
        <w:t xml:space="preserve">G. Rosas, L.B. Smith, </w:t>
      </w:r>
      <w:proofErr w:type="spellStart"/>
      <w:r w:rsidRPr="001C3448">
        <w:rPr>
          <w:rFonts w:ascii="Times New Roman" w:hAnsi="Times New Roman" w:cs="Times New Roman"/>
          <w:lang w:val="en-US"/>
        </w:rPr>
        <w:t>en</w:t>
      </w:r>
      <w:proofErr w:type="spellEnd"/>
      <w:r w:rsidRPr="001C3448">
        <w:rPr>
          <w:rFonts w:ascii="Times New Roman" w:hAnsi="Times New Roman" w:cs="Times New Roman"/>
          <w:lang w:val="en-US"/>
        </w:rPr>
        <w:t xml:space="preserve"> T. López, Y.F. Srinivasan (Eds.), Introduction to the Elements of Catalysis, Mexico Publishers, México (210), pp. 318-375.</w:t>
      </w:r>
    </w:p>
    <w:p w:rsidR="001C3448" w:rsidRPr="001C3448" w:rsidRDefault="001C3448" w:rsidP="001C3448">
      <w:pPr>
        <w:spacing w:after="0"/>
        <w:ind w:left="426" w:hanging="426"/>
        <w:rPr>
          <w:rFonts w:ascii="Times New Roman" w:hAnsi="Times New Roman" w:cs="Times New Roman"/>
          <w:lang w:val="en-US"/>
        </w:rPr>
      </w:pPr>
      <w:r w:rsidRPr="001C3448">
        <w:rPr>
          <w:rFonts w:ascii="Times New Roman" w:hAnsi="Times New Roman" w:cs="Times New Roman"/>
          <w:lang w:val="en-US"/>
        </w:rPr>
        <w:t xml:space="preserve">[4] </w:t>
      </w:r>
      <w:r w:rsidRPr="001C3448">
        <w:rPr>
          <w:rFonts w:ascii="Times New Roman" w:hAnsi="Times New Roman" w:cs="Times New Roman"/>
          <w:lang w:val="en-US"/>
        </w:rPr>
        <w:tab/>
        <w:t xml:space="preserve">M. Pérez, J.A. de los </w:t>
      </w:r>
      <w:proofErr w:type="spellStart"/>
      <w:r w:rsidRPr="001C3448">
        <w:rPr>
          <w:rFonts w:ascii="Times New Roman" w:hAnsi="Times New Roman" w:cs="Times New Roman"/>
          <w:lang w:val="en-US"/>
        </w:rPr>
        <w:t>Cobos</w:t>
      </w:r>
      <w:proofErr w:type="spellEnd"/>
      <w:r w:rsidRPr="001C3448">
        <w:rPr>
          <w:rFonts w:ascii="Times New Roman" w:hAnsi="Times New Roman" w:cs="Times New Roman"/>
          <w:lang w:val="en-US"/>
        </w:rPr>
        <w:t xml:space="preserve">, </w:t>
      </w:r>
      <w:proofErr w:type="spellStart"/>
      <w:r w:rsidRPr="001C3448">
        <w:rPr>
          <w:rFonts w:ascii="Times New Roman" w:hAnsi="Times New Roman" w:cs="Times New Roman"/>
          <w:lang w:val="en-US"/>
        </w:rPr>
        <w:t>en</w:t>
      </w:r>
      <w:proofErr w:type="spellEnd"/>
      <w:r w:rsidRPr="001C3448">
        <w:rPr>
          <w:rFonts w:ascii="Times New Roman" w:hAnsi="Times New Roman" w:cs="Times New Roman"/>
          <w:lang w:val="en-US"/>
        </w:rPr>
        <w:t xml:space="preserve"> Proceedings of the 15th International Congress on Catalysis, Munich, </w:t>
      </w:r>
      <w:proofErr w:type="spellStart"/>
      <w:r w:rsidRPr="001C3448">
        <w:rPr>
          <w:rFonts w:ascii="Times New Roman" w:hAnsi="Times New Roman" w:cs="Times New Roman"/>
          <w:lang w:val="en-US"/>
        </w:rPr>
        <w:t>Alemania</w:t>
      </w:r>
      <w:proofErr w:type="spellEnd"/>
      <w:r w:rsidRPr="001C3448">
        <w:rPr>
          <w:rFonts w:ascii="Times New Roman" w:hAnsi="Times New Roman" w:cs="Times New Roman"/>
          <w:lang w:val="en-US"/>
        </w:rPr>
        <w:t xml:space="preserve"> (2012).</w:t>
      </w:r>
    </w:p>
    <w:p w:rsidR="001C3448" w:rsidRPr="00DE07CC" w:rsidRDefault="001C3448">
      <w:pPr>
        <w:rPr>
          <w:lang w:val="en-US"/>
        </w:rPr>
      </w:pPr>
    </w:p>
    <w:sectPr w:rsidR="001C3448" w:rsidRPr="00DE07CC" w:rsidSect="0080264E">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48"/>
    <w:rsid w:val="000159EF"/>
    <w:rsid w:val="001C3448"/>
    <w:rsid w:val="002C226B"/>
    <w:rsid w:val="004F41C6"/>
    <w:rsid w:val="006A1A23"/>
    <w:rsid w:val="007B6651"/>
    <w:rsid w:val="0080264E"/>
    <w:rsid w:val="00976552"/>
    <w:rsid w:val="00C92EDB"/>
    <w:rsid w:val="00DE07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49A8"/>
  <w15:chartTrackingRefBased/>
  <w15:docId w15:val="{44637980-489D-40D6-9D67-BB23C61D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448"/>
    <w:pPr>
      <w:suppressAutoHyphens/>
      <w:spacing w:after="200" w:line="276" w:lineRule="auto"/>
    </w:pPr>
    <w:rPr>
      <w:rFonts w:ascii="Calibri" w:eastAsia="Calibri" w:hAnsi="Calibri" w:cs="Calibri"/>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uiPriority w:val="99"/>
    <w:qFormat/>
    <w:rsid w:val="001C3448"/>
    <w:pPr>
      <w:suppressLineNumbers/>
      <w:spacing w:before="120" w:after="120"/>
    </w:pPr>
    <w:rPr>
      <w:rFonts w:cs="Mangal"/>
      <w:i/>
      <w:iCs/>
      <w:sz w:val="24"/>
      <w:szCs w:val="24"/>
    </w:rPr>
  </w:style>
  <w:style w:type="paragraph" w:styleId="NormalWeb">
    <w:name w:val="Normal (Web)"/>
    <w:basedOn w:val="Normal"/>
    <w:uiPriority w:val="99"/>
    <w:semiHidden/>
    <w:unhideWhenUsed/>
    <w:rsid w:val="001C3448"/>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Juan Ortiz</cp:lastModifiedBy>
  <cp:revision>3</cp:revision>
  <dcterms:created xsi:type="dcterms:W3CDTF">2018-10-03T17:05:00Z</dcterms:created>
  <dcterms:modified xsi:type="dcterms:W3CDTF">2018-10-04T15:56:00Z</dcterms:modified>
</cp:coreProperties>
</file>